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F3" w:rsidRDefault="00454F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ГОРОДСКАЯ ОЛИМПИАДА ШКОЛЬНИКОВ ПО ИНФОРМАЦИОННЫМ ТЕХНОЛОГИЯМ (10-11 класс)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решение и оформление задач отводится 4 часа (240 минут), без перерыва. </w:t>
      </w:r>
    </w:p>
    <w:p w:rsidR="00F6175A" w:rsidRDefault="00F6175A" w:rsidP="00F6175A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задач должно происходить строго индивидуально. На олимпиаде запрещено использование средств мобильной и радиосвязи, калькуляторов и иных электронно-вычислительных средств (включая ноутбуки и КПК), не разрешается также использование литературы.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вспомогательные файлы для выполнения заданий находятся на сетевом диске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HOME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папке «Олимпиада_Город_201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». Все выполненные задания должны быть сохранены в системной папке «Мои документы» в созданной вами папке с именем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Участник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X_Y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(Х – номер аудитории, Y – номер компьютера). </w:t>
      </w:r>
      <w:r>
        <w:rPr>
          <w:rFonts w:ascii="Times New Roman" w:eastAsia="Times New Roman" w:hAnsi="Times New Roman" w:cs="Times New Roman"/>
          <w:sz w:val="28"/>
          <w:szCs w:val="28"/>
        </w:rPr>
        <w:t>В папку сохраняются следующие файлы: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к части 1: </w:t>
      </w:r>
      <w:r w:rsidR="00504C1D">
        <w:rPr>
          <w:rFonts w:ascii="Times New Roman" w:eastAsia="Times New Roman" w:hAnsi="Times New Roman" w:cs="Times New Roman"/>
          <w:sz w:val="28"/>
          <w:szCs w:val="28"/>
        </w:rPr>
        <w:t xml:space="preserve">папка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X_Y_Word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504C1D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</w:rPr>
        <w:t>сохране</w:t>
      </w:r>
      <w:r w:rsidR="00504C1D">
        <w:rPr>
          <w:rFonts w:ascii="Times New Roman" w:eastAsia="Times New Roman" w:hAnsi="Times New Roman" w:cs="Times New Roman"/>
          <w:sz w:val="28"/>
          <w:szCs w:val="28"/>
        </w:rPr>
        <w:t>нными двумя файлами: шаблоном и документом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2:</w:t>
      </w:r>
      <w:r w:rsidR="00504C1D">
        <w:rPr>
          <w:rFonts w:ascii="Times New Roman" w:eastAsia="Times New Roman" w:hAnsi="Times New Roman" w:cs="Times New Roman"/>
          <w:sz w:val="28"/>
          <w:szCs w:val="28"/>
        </w:rPr>
        <w:t xml:space="preserve"> файл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X_Y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3:</w:t>
      </w:r>
      <w:r w:rsidR="00504C1D">
        <w:rPr>
          <w:rFonts w:ascii="Times New Roman" w:eastAsia="Times New Roman" w:hAnsi="Times New Roman" w:cs="Times New Roman"/>
          <w:sz w:val="28"/>
          <w:szCs w:val="28"/>
        </w:rPr>
        <w:t>файл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X_Y_Access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Access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4:</w:t>
      </w:r>
      <w:r w:rsidR="00504C1D">
        <w:rPr>
          <w:rFonts w:ascii="Times New Roman" w:eastAsia="Times New Roman" w:hAnsi="Times New Roman" w:cs="Times New Roman"/>
          <w:sz w:val="28"/>
          <w:szCs w:val="28"/>
        </w:rPr>
        <w:t xml:space="preserve"> файлы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OLE_LINK2"/>
      <w:r>
        <w:rPr>
          <w:rFonts w:ascii="Times New Roman" w:eastAsia="Times New Roman" w:hAnsi="Times New Roman" w:cs="Times New Roman"/>
          <w:sz w:val="28"/>
          <w:szCs w:val="28"/>
        </w:rPr>
        <w:t>«Интернет_1_X_Y»</w:t>
      </w:r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теоретическая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 и </w:t>
      </w:r>
      <w:r w:rsidR="006A3B34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LINK Word.Document.12 "I:\\Олимп\\2014г\\10_11_kl\\ТЕКСТ ЗАДАНИЯ 10_ 11 классы 2012.docx" "OLE_LINK2" \a \r </w:instrText>
      </w:r>
      <w:r w:rsidR="006A3B34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«Интернет_2_X_Y» (практическая), </w:t>
      </w:r>
      <w:r w:rsidR="006A3B34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сохраненные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 10.00 до 13.00 выполняются первые три части (с 13.00 до 13.10 результаты по этим заданиям будут собраны). 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 13.00 до 14.00 выполняется четвертое задание -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INTERNET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Участникам необходимо выполнить все четыре части. Каждая часть оценивается от 20 до 30 баллов, максимальная сумма100 баллов. 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Никаких сведений об авторе работы ни в названии файлов, и в самих работах не должно быть!!!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забывайте регулярно сохранять ваши рабочие файлы.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Удачи!!!</w:t>
      </w:r>
    </w:p>
    <w:p w:rsidR="00F6175A" w:rsidRDefault="00F6175A" w:rsidP="00F6175A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504C1D" w:rsidRDefault="00504C1D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504C1D" w:rsidRDefault="00504C1D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504C1D" w:rsidRDefault="00504C1D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504C1D" w:rsidRDefault="00504C1D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lastRenderedPageBreak/>
        <w:t>Часть 1</w:t>
      </w:r>
      <w:r>
        <w:rPr>
          <w:rFonts w:ascii="Times New Roman" w:eastAsia="Times New Roman" w:hAnsi="Times New Roman" w:cs="Times New Roman"/>
          <w:sz w:val="24"/>
        </w:rPr>
        <w:t xml:space="preserve"> (20 баллов)</w:t>
      </w:r>
    </w:p>
    <w:p w:rsidR="00F6175A" w:rsidRDefault="00F6175A" w:rsidP="00F6175A">
      <w:pPr>
        <w:spacing w:after="4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object w:dxaOrig="3585" w:dyaOrig="2655">
          <v:rect id="_x0000_i1025" style="width:136.5pt;height:101.25pt" o:ole="" o:preferrelative="t" stroked="f">
            <v:imagedata r:id="rId5" o:title=""/>
          </v:rect>
          <o:OLEObject Type="Embed" ProgID="StaticMetafile" ShapeID="_x0000_i1025" DrawAspect="Content" ObjectID="_1542331464" r:id="rId6"/>
        </w:object>
      </w:r>
    </w:p>
    <w:p w:rsidR="00CD2EBA" w:rsidRDefault="00F6175A" w:rsidP="00CD2E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EBA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CD2EBA">
        <w:rPr>
          <w:rFonts w:ascii="Times New Roman" w:eastAsia="Times New Roman" w:hAnsi="Times New Roman" w:cs="Times New Roman"/>
          <w:b/>
          <w:sz w:val="28"/>
          <w:szCs w:val="28"/>
        </w:rPr>
        <w:t xml:space="preserve">:  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 xml:space="preserve">Откройте папку 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CD2EBA" w:rsidRPr="00CD2EB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>Создайте</w:t>
      </w:r>
      <w:r w:rsidR="00504C1D">
        <w:rPr>
          <w:rFonts w:ascii="Times New Roman" w:eastAsia="Times New Roman" w:hAnsi="Times New Roman" w:cs="Times New Roman"/>
          <w:sz w:val="28"/>
          <w:szCs w:val="28"/>
        </w:rPr>
        <w:t xml:space="preserve"> шаблон -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 xml:space="preserve">Поздравительную открытку, представленную в файле </w:t>
      </w:r>
      <w:r w:rsidR="001F4D93" w:rsidRPr="00504C1D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>. С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>тар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>айте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>сь сделать</w:t>
      </w:r>
      <w:r w:rsidR="00CD2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CD2EBA">
        <w:rPr>
          <w:rFonts w:ascii="Times New Roman" w:eastAsia="Times New Roman" w:hAnsi="Times New Roman" w:cs="Times New Roman"/>
          <w:sz w:val="28"/>
          <w:szCs w:val="28"/>
        </w:rPr>
        <w:t xml:space="preserve"> как можно ближе к О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>бразцу.</w:t>
      </w:r>
      <w:bookmarkStart w:id="1" w:name="_GoBack"/>
      <w:bookmarkEnd w:id="1"/>
      <w:r w:rsidR="00AE44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>Все</w:t>
      </w:r>
      <w:r w:rsidR="00CD2EBA">
        <w:rPr>
          <w:rFonts w:ascii="Times New Roman" w:eastAsia="Times New Roman" w:hAnsi="Times New Roman" w:cs="Times New Roman"/>
          <w:sz w:val="28"/>
          <w:szCs w:val="28"/>
        </w:rPr>
        <w:t xml:space="preserve"> необходимые 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 xml:space="preserve"> рисунки даны в папке «Рисунки».</w:t>
      </w:r>
    </w:p>
    <w:p w:rsidR="001F4D93" w:rsidRDefault="00504C1D" w:rsidP="00CD2E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F4D93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котором </w:t>
      </w:r>
      <w:r w:rsidR="001F4D93">
        <w:rPr>
          <w:rFonts w:ascii="Times New Roman" w:eastAsia="Times New Roman" w:hAnsi="Times New Roman" w:cs="Times New Roman"/>
          <w:sz w:val="28"/>
          <w:szCs w:val="28"/>
        </w:rPr>
        <w:t xml:space="preserve">должны быть </w:t>
      </w:r>
      <w:r>
        <w:rPr>
          <w:rFonts w:ascii="Times New Roman" w:eastAsia="Times New Roman" w:hAnsi="Times New Roman" w:cs="Times New Roman"/>
          <w:sz w:val="28"/>
          <w:szCs w:val="28"/>
        </w:rPr>
        <w:t>поздравления всем людям из списка.</w:t>
      </w:r>
    </w:p>
    <w:p w:rsidR="00F6175A" w:rsidRDefault="00F6175A" w:rsidP="00F6175A">
      <w:pPr>
        <w:rPr>
          <w:sz w:val="28"/>
          <w:szCs w:val="28"/>
        </w:rPr>
      </w:pPr>
      <w:r w:rsidRPr="002877C1">
        <w:rPr>
          <w:b/>
          <w:sz w:val="28"/>
          <w:szCs w:val="28"/>
        </w:rPr>
        <w:t>Примечание:</w:t>
      </w:r>
      <w:r w:rsidR="00504C1D">
        <w:rPr>
          <w:sz w:val="28"/>
          <w:szCs w:val="28"/>
        </w:rPr>
        <w:t xml:space="preserve"> Не забудьте сохранить документы в папку </w:t>
      </w:r>
      <w:r>
        <w:rPr>
          <w:sz w:val="28"/>
          <w:szCs w:val="28"/>
        </w:rPr>
        <w:t xml:space="preserve">под именем </w:t>
      </w:r>
      <w:r w:rsidRPr="002877C1">
        <w:rPr>
          <w:sz w:val="28"/>
          <w:szCs w:val="28"/>
        </w:rPr>
        <w:t>«</w:t>
      </w:r>
      <w:proofErr w:type="spellStart"/>
      <w:r w:rsidRPr="002877C1">
        <w:rPr>
          <w:sz w:val="28"/>
          <w:szCs w:val="28"/>
        </w:rPr>
        <w:t>участ</w:t>
      </w:r>
      <w:r w:rsidR="00504C1D">
        <w:rPr>
          <w:sz w:val="28"/>
          <w:szCs w:val="28"/>
        </w:rPr>
        <w:t>_</w:t>
      </w:r>
      <w:r w:rsidRPr="002877C1">
        <w:rPr>
          <w:sz w:val="28"/>
          <w:szCs w:val="28"/>
        </w:rPr>
        <w:t>X</w:t>
      </w:r>
      <w:r>
        <w:rPr>
          <w:sz w:val="28"/>
          <w:szCs w:val="28"/>
        </w:rPr>
        <w:t>_</w:t>
      </w:r>
      <w:r w:rsidRPr="002877C1">
        <w:rPr>
          <w:sz w:val="28"/>
          <w:szCs w:val="28"/>
        </w:rPr>
        <w:t>Y_Word</w:t>
      </w:r>
      <w:proofErr w:type="spellEnd"/>
      <w:r w:rsidRPr="002877C1">
        <w:rPr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8"/>
          <w:szCs w:val="28"/>
        </w:rPr>
        <w:t xml:space="preserve"> в созданной папке </w:t>
      </w:r>
      <w:r w:rsidRPr="002877C1">
        <w:rPr>
          <w:sz w:val="28"/>
          <w:szCs w:val="28"/>
        </w:rPr>
        <w:t>«</w:t>
      </w:r>
      <w:proofErr w:type="spellStart"/>
      <w:r w:rsidRPr="002877C1">
        <w:rPr>
          <w:sz w:val="28"/>
          <w:szCs w:val="28"/>
        </w:rPr>
        <w:t>Участник</w:t>
      </w:r>
      <w:r w:rsidR="00504C1D">
        <w:rPr>
          <w:sz w:val="28"/>
          <w:szCs w:val="28"/>
        </w:rPr>
        <w:t>_</w:t>
      </w:r>
      <w:r w:rsidRPr="002877C1">
        <w:rPr>
          <w:sz w:val="28"/>
          <w:szCs w:val="28"/>
        </w:rPr>
        <w:t>X</w:t>
      </w:r>
      <w:r>
        <w:rPr>
          <w:sz w:val="28"/>
          <w:szCs w:val="28"/>
        </w:rPr>
        <w:t>_</w:t>
      </w:r>
      <w:r w:rsidRPr="002877C1">
        <w:rPr>
          <w:sz w:val="28"/>
          <w:szCs w:val="28"/>
        </w:rPr>
        <w:t>Y</w:t>
      </w:r>
      <w:proofErr w:type="spellEnd"/>
      <w:r w:rsidRPr="002877C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</w:t>
      </w:r>
      <w:proofErr w:type="gramStart"/>
      <w:r>
        <w:rPr>
          <w:rFonts w:ascii="Times New Roman" w:eastAsia="Times New Roman" w:hAnsi="Times New Roman" w:cs="Times New Roman"/>
          <w:b/>
          <w:i/>
          <w:sz w:val="32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(2</w:t>
      </w:r>
      <w:r w:rsidR="00F4632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CD2EBA">
        <w:rPr>
          <w:rFonts w:ascii="Times New Roman" w:eastAsia="Times New Roman" w:hAnsi="Times New Roman" w:cs="Times New Roman"/>
          <w:sz w:val="28"/>
          <w:szCs w:val="28"/>
        </w:rPr>
        <w:t xml:space="preserve">кройте файл с именем </w:t>
      </w:r>
      <w:proofErr w:type="spellStart"/>
      <w:r w:rsidR="00237F99">
        <w:rPr>
          <w:rFonts w:ascii="Times New Roman" w:eastAsia="Times New Roman" w:hAnsi="Times New Roman" w:cs="Times New Roman"/>
          <w:b/>
          <w:sz w:val="28"/>
          <w:szCs w:val="28"/>
        </w:rPr>
        <w:t>Задача</w:t>
      </w:r>
      <w:r w:rsidRPr="00AE44A0">
        <w:rPr>
          <w:rFonts w:ascii="Times New Roman" w:eastAsia="Times New Roman" w:hAnsi="Times New Roman" w:cs="Times New Roman"/>
          <w:b/>
          <w:sz w:val="28"/>
          <w:szCs w:val="28"/>
        </w:rPr>
        <w:t>.xlsx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170AC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Выполните задания, сформулированные в файле</w:t>
      </w:r>
      <w:r w:rsidR="00AE44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44A0" w:rsidRPr="00AE44A0">
        <w:rPr>
          <w:rFonts w:ascii="Times New Roman" w:eastAsia="Times New Roman" w:hAnsi="Times New Roman" w:cs="Times New Roman"/>
          <w:b/>
          <w:sz w:val="28"/>
          <w:szCs w:val="28"/>
        </w:rPr>
        <w:t>Описание.</w:t>
      </w:r>
      <w:r w:rsidR="00AE44A0" w:rsidRPr="00AE44A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doc</w:t>
      </w:r>
      <w:r w:rsidR="00A170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175A" w:rsidRDefault="00A170AC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F6175A">
        <w:rPr>
          <w:rFonts w:ascii="Times New Roman" w:eastAsia="Times New Roman" w:hAnsi="Times New Roman" w:cs="Times New Roman"/>
          <w:sz w:val="28"/>
          <w:szCs w:val="28"/>
        </w:rPr>
        <w:t>охраните файл со своей работой в свою папку с именем «</w:t>
      </w:r>
      <w:proofErr w:type="spellStart"/>
      <w:r w:rsidR="00F6175A"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504C1D">
        <w:rPr>
          <w:rFonts w:ascii="Times New Roman" w:eastAsia="Times New Roman" w:hAnsi="Times New Roman" w:cs="Times New Roman"/>
          <w:sz w:val="28"/>
          <w:szCs w:val="28"/>
        </w:rPr>
        <w:t>_</w:t>
      </w:r>
      <w:r w:rsidR="00F6175A">
        <w:rPr>
          <w:rFonts w:ascii="Times New Roman" w:eastAsia="Times New Roman" w:hAnsi="Times New Roman" w:cs="Times New Roman"/>
          <w:sz w:val="28"/>
          <w:szCs w:val="28"/>
        </w:rPr>
        <w:t>X_Y_Excel</w:t>
      </w:r>
      <w:proofErr w:type="spellEnd"/>
      <w:r w:rsidR="00F6175A">
        <w:rPr>
          <w:rFonts w:ascii="Times New Roman" w:eastAsia="Times New Roman" w:hAnsi="Times New Roman" w:cs="Times New Roman"/>
          <w:sz w:val="28"/>
          <w:szCs w:val="28"/>
        </w:rPr>
        <w:t xml:space="preserve">» в формате MS </w:t>
      </w:r>
      <w:proofErr w:type="spellStart"/>
      <w:r w:rsidR="00F6175A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="00F6175A">
        <w:rPr>
          <w:rFonts w:ascii="Times New Roman" w:eastAsia="Times New Roman" w:hAnsi="Times New Roman" w:cs="Times New Roman"/>
          <w:sz w:val="28"/>
          <w:szCs w:val="28"/>
        </w:rPr>
        <w:t xml:space="preserve"> (Х – номер аудитории, Y – номер компьютера).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3</w:t>
      </w:r>
      <w:r>
        <w:rPr>
          <w:rFonts w:ascii="Times New Roman" w:eastAsia="Times New Roman" w:hAnsi="Times New Roman" w:cs="Times New Roman"/>
          <w:sz w:val="24"/>
        </w:rPr>
        <w:t xml:space="preserve"> (2</w:t>
      </w:r>
      <w:r w:rsidR="00F4632D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</w:p>
    <w:p w:rsidR="00237F99" w:rsidRPr="00D113A1" w:rsidRDefault="00237F99" w:rsidP="00237F9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Создайте структуру базы данных в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Access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(структуры таблиц со связями) для следующей предметной области.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Новосибирске есть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КВЕСТ-клуб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который регулярно проводит разные игры. Членами клуба может стать любой человек старше 18 лет и заплативший вступительный взнос (в последующем он будет платить ежегодные взносы).  Клубу необходима база данных для учета кто и в каких играх участвовал, и как оценил игру (здорово, хорошо, доработать, не понравилось), следует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что члены клуба могут посещать каждую новую игру бесплатно</w:t>
      </w:r>
      <w:r w:rsidR="00504C1D">
        <w:rPr>
          <w:rFonts w:ascii="Times New Roman" w:eastAsia="Times New Roman" w:hAnsi="Times New Roman" w:cs="Times New Roman"/>
          <w:sz w:val="28"/>
          <w:szCs w:val="28"/>
        </w:rPr>
        <w:t xml:space="preserve"> (один раз!)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237F99" w:rsidRPr="00D113A1" w:rsidRDefault="00237F99" w:rsidP="00237F9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Примечание: Структура базы должна соответствовать принципу минимальной избыточности данных и не должна содержать других атрибутов, </w:t>
      </w:r>
      <w:proofErr w:type="gramStart"/>
      <w:r w:rsidRPr="00D113A1">
        <w:rPr>
          <w:rFonts w:ascii="Times New Roman" w:eastAsia="Times New Roman" w:hAnsi="Times New Roman" w:cs="Times New Roman"/>
          <w:sz w:val="28"/>
          <w:szCs w:val="28"/>
        </w:rPr>
        <w:t>кроме</w:t>
      </w:r>
      <w:proofErr w:type="gram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указанных в предметной области за исключением ключевых.</w:t>
      </w:r>
    </w:p>
    <w:p w:rsidR="00237F99" w:rsidRPr="00D113A1" w:rsidRDefault="00237F99" w:rsidP="00237F9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Таблицы базы данных должны быть нормализованы до третьей нормальной формы:</w:t>
      </w:r>
    </w:p>
    <w:p w:rsidR="00237F99" w:rsidRPr="00D113A1" w:rsidRDefault="00237F99" w:rsidP="00237F99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Таблица находится в первой нормальной форме, если каждый её атрибут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атомарен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. Под выражением «атрибут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атомарен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» понимается, что атрибут может содержать только одно значение. </w:t>
      </w:r>
    </w:p>
    <w:p w:rsidR="00237F99" w:rsidRPr="00D113A1" w:rsidRDefault="00237F99" w:rsidP="00237F99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Таблица находится во второй нормальной форме, если она находится в </w:t>
      </w:r>
      <w:hyperlink r:id="rId7">
        <w:r w:rsidRPr="00D113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первой нормальной форме</w:t>
        </w:r>
      </w:hyperlink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, и при этом  в ней нет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неключевых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атрибутов, зависящих от части составного ключа.</w:t>
      </w:r>
    </w:p>
    <w:p w:rsidR="00237F99" w:rsidRPr="00D113A1" w:rsidRDefault="00237F99" w:rsidP="00237F99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Таблица находится в третьей нормальной форме, если она находится во второй нормальной форме и при этом любой ее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неключевой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атрибут </w:t>
      </w:r>
      <w:hyperlink r:id="rId8">
        <w:r w:rsidRPr="00D113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зависит</w:t>
        </w:r>
      </w:hyperlink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только от первичного ключа.</w:t>
      </w:r>
    </w:p>
    <w:p w:rsidR="00237F99" w:rsidRPr="00D113A1" w:rsidRDefault="00237F99" w:rsidP="00237F9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2. Каждую таблицу созданной базы данных заполните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записями. </w:t>
      </w:r>
    </w:p>
    <w:p w:rsidR="00237F99" w:rsidRPr="00D113A1" w:rsidRDefault="00237F99" w:rsidP="00237F9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Создайте отчет, в котором наглядно будет видно по каждо</w:t>
      </w:r>
      <w:r w:rsidR="007F19EC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19EC">
        <w:rPr>
          <w:rFonts w:ascii="Times New Roman" w:eastAsia="Times New Roman" w:hAnsi="Times New Roman" w:cs="Times New Roman"/>
          <w:sz w:val="28"/>
          <w:szCs w:val="28"/>
        </w:rPr>
        <w:t>игре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кто участвовал, </w:t>
      </w:r>
      <w:r w:rsidR="007F19EC">
        <w:rPr>
          <w:rFonts w:ascii="Times New Roman" w:eastAsia="Times New Roman" w:hAnsi="Times New Roman" w:cs="Times New Roman"/>
          <w:sz w:val="28"/>
          <w:szCs w:val="28"/>
        </w:rPr>
        <w:t>сколько раз.</w:t>
      </w:r>
    </w:p>
    <w:p w:rsidR="00237F99" w:rsidRDefault="00237F99" w:rsidP="00237F99">
      <w:pPr>
        <w:tabs>
          <w:tab w:val="left" w:pos="567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</w:p>
    <w:p w:rsidR="00F6175A" w:rsidRDefault="00F6175A" w:rsidP="00F6175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ПРОВЕРКУ ПЕРЕДАЕТСЯ ФАЙЛ БАЗЫ ДАННЫХ с именем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237F99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X_Y_Access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!!! </w:t>
      </w:r>
      <w:r>
        <w:rPr>
          <w:rFonts w:ascii="Times New Roman" w:eastAsia="Times New Roman" w:hAnsi="Times New Roman" w:cs="Times New Roman"/>
          <w:sz w:val="28"/>
          <w:szCs w:val="28"/>
        </w:rPr>
        <w:t>(Х – номер аудитории, Y – номер компьютера)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F4632D" w:rsidRDefault="00F4632D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4</w:t>
      </w:r>
      <w:r>
        <w:rPr>
          <w:rFonts w:ascii="Times New Roman" w:eastAsia="Times New Roman" w:hAnsi="Times New Roman" w:cs="Times New Roman"/>
        </w:rPr>
        <w:t xml:space="preserve"> (25 баллов</w:t>
      </w:r>
      <w:proofErr w:type="gramStart"/>
      <w:r>
        <w:rPr>
          <w:rFonts w:ascii="Times New Roman" w:eastAsia="Times New Roman" w:hAnsi="Times New Roman" w:cs="Times New Roman"/>
        </w:rPr>
        <w:t xml:space="preserve"> :</w:t>
      </w:r>
      <w:proofErr w:type="gramEnd"/>
      <w:r>
        <w:rPr>
          <w:rFonts w:ascii="Times New Roman" w:eastAsia="Times New Roman" w:hAnsi="Times New Roman" w:cs="Times New Roman"/>
        </w:rPr>
        <w:t xml:space="preserve"> 1 часть – 12 баллов, 2 часть – 13 баллов )</w:t>
      </w: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F6175A" w:rsidRDefault="0064674C" w:rsidP="00F6175A">
      <w:pPr>
        <w:tabs>
          <w:tab w:val="left" w:pos="567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  <w:r w:rsidR="00F6175A">
        <w:rPr>
          <w:rFonts w:ascii="Times New Roman" w:hAnsi="Times New Roman" w:cs="Times New Roman"/>
          <w:b/>
          <w:sz w:val="28"/>
          <w:szCs w:val="28"/>
        </w:rPr>
        <w:t xml:space="preserve"> находятся в папке </w:t>
      </w:r>
      <w:r w:rsidR="00F6175A">
        <w:rPr>
          <w:rFonts w:ascii="Times New Roman" w:hAnsi="Times New Roman" w:cs="Times New Roman"/>
          <w:b/>
          <w:i/>
          <w:caps/>
          <w:sz w:val="28"/>
          <w:szCs w:val="28"/>
        </w:rPr>
        <w:t>интернет</w:t>
      </w:r>
      <w:r w:rsidR="00F6175A">
        <w:rPr>
          <w:rFonts w:ascii="Times New Roman" w:hAnsi="Times New Roman" w:cs="Times New Roman"/>
          <w:b/>
          <w:sz w:val="28"/>
          <w:szCs w:val="28"/>
        </w:rPr>
        <w:t xml:space="preserve">. Ответы необходимо сохранить с именем «Интернет_1_X_Y» и «Интернет_2_X_Y» в формате MS </w:t>
      </w:r>
      <w:proofErr w:type="spellStart"/>
      <w:r w:rsidR="00F6175A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="00F6175A">
        <w:rPr>
          <w:rFonts w:ascii="Times New Roman" w:hAnsi="Times New Roman" w:cs="Times New Roman"/>
          <w:b/>
          <w:sz w:val="28"/>
          <w:szCs w:val="28"/>
        </w:rPr>
        <w:t xml:space="preserve"> (Х – номер аудитории, Y – номер компьютера). </w:t>
      </w:r>
    </w:p>
    <w:p w:rsidR="00F6175A" w:rsidRDefault="00F6175A" w:rsidP="00F6175A">
      <w:pPr>
        <w:tabs>
          <w:tab w:val="left" w:pos="567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состоит из двух частей.  </w:t>
      </w:r>
      <w:r>
        <w:rPr>
          <w:rFonts w:ascii="Times New Roman" w:hAnsi="Times New Roman" w:cs="Times New Roman"/>
          <w:sz w:val="28"/>
          <w:szCs w:val="28"/>
        </w:rPr>
        <w:t xml:space="preserve">Первая часть теоретическая и выполняется до установления соединения с Интернетом (до 13.00) и сохраняется в файле «Интернет_1_X_Y».  Вторая часть практическая - «Интернет_2_X_Y»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сохраняется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формате MS </w:t>
      </w:r>
      <w:proofErr w:type="spellStart"/>
      <w:r>
        <w:rPr>
          <w:rFonts w:ascii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(Х – номер аудитории, Y – номер компьютера).</w:t>
      </w:r>
    </w:p>
    <w:p w:rsidR="00F6175A" w:rsidRDefault="006A3B34" w:rsidP="00F6175A">
      <w:pPr>
        <w:pStyle w:val="2"/>
        <w:tabs>
          <w:tab w:val="left" w:pos="567"/>
        </w:tabs>
        <w:ind w:firstLine="567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fldChar w:fldCharType="begin"/>
      </w:r>
      <w:r w:rsidR="00F6175A">
        <w:rPr>
          <w:sz w:val="28"/>
          <w:szCs w:val="28"/>
          <w:u w:val="single"/>
        </w:rPr>
        <w:instrText xml:space="preserve"> LINK Word.Document.12 "I:\\Олимп\\2014г\\8_9_kl\\ТЕКСТ  ЗАДАНИЯ  8_9 класс_2013.docx" OLE_LINK1 \a \r  \* MERGEFORMAT </w:instrText>
      </w:r>
      <w:r>
        <w:rPr>
          <w:sz w:val="28"/>
          <w:szCs w:val="28"/>
          <w:u w:val="single"/>
        </w:rPr>
        <w:fldChar w:fldCharType="separate"/>
      </w:r>
      <w:r w:rsidR="00F6175A">
        <w:rPr>
          <w:sz w:val="28"/>
          <w:szCs w:val="28"/>
          <w:u w:val="single"/>
        </w:rPr>
        <w:t>Примечание к ЧАСТИ 1:</w:t>
      </w:r>
    </w:p>
    <w:p w:rsidR="00F6175A" w:rsidRDefault="006A3B34" w:rsidP="00F6175A">
      <w:pPr>
        <w:pStyle w:val="2"/>
        <w:tabs>
          <w:tab w:val="left" w:pos="567"/>
        </w:tabs>
        <w:ind w:firstLine="567"/>
        <w:jc w:val="left"/>
        <w:rPr>
          <w:b w:val="0"/>
          <w:color w:val="000000"/>
          <w:sz w:val="28"/>
          <w:szCs w:val="28"/>
        </w:rPr>
      </w:pPr>
      <w:r>
        <w:rPr>
          <w:sz w:val="28"/>
          <w:szCs w:val="28"/>
          <w:u w:val="single"/>
        </w:rPr>
        <w:fldChar w:fldCharType="end"/>
      </w:r>
      <w:proofErr w:type="gramStart"/>
      <w:r w:rsidR="00F6175A">
        <w:rPr>
          <w:b w:val="0"/>
          <w:color w:val="000000"/>
          <w:sz w:val="28"/>
          <w:szCs w:val="28"/>
        </w:rPr>
        <w:t>В задачах для обозначения логической операции «ИЛИ» в запросах ис</w:t>
      </w:r>
      <w:r w:rsidR="00F6175A">
        <w:rPr>
          <w:b w:val="0"/>
          <w:color w:val="000000"/>
          <w:sz w:val="28"/>
          <w:szCs w:val="28"/>
        </w:rPr>
        <w:softHyphen/>
        <w:t>пользуется символ |,  а для логической операции «И» — &amp;. Операция "" означает, что поисковый сервер должен  искать фразу идентичную  запросу, т. е. в том же падеже, числе, и.т.д.</w:t>
      </w:r>
      <w:proofErr w:type="gramEnd"/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sz w:val="28"/>
          <w:szCs w:val="28"/>
          <w:u w:val="single"/>
        </w:rPr>
      </w:pPr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sz w:val="28"/>
          <w:szCs w:val="28"/>
          <w:u w:val="single"/>
        </w:rPr>
      </w:pPr>
      <w:bookmarkStart w:id="2" w:name="OLE_LINK1"/>
      <w:r>
        <w:rPr>
          <w:sz w:val="28"/>
          <w:szCs w:val="28"/>
          <w:u w:val="single"/>
        </w:rPr>
        <w:t>Примечание к ЧАСТИ 2:</w:t>
      </w:r>
    </w:p>
    <w:bookmarkEnd w:id="2"/>
    <w:p w:rsidR="00D653CD" w:rsidRPr="00D653CD" w:rsidRDefault="00D653CD" w:rsidP="00D653CD">
      <w:pPr>
        <w:pStyle w:val="2"/>
        <w:tabs>
          <w:tab w:val="left" w:pos="567"/>
        </w:tabs>
        <w:ind w:left="567"/>
        <w:jc w:val="left"/>
        <w:rPr>
          <w:b w:val="0"/>
          <w:sz w:val="28"/>
          <w:szCs w:val="28"/>
          <w:u w:val="single"/>
        </w:rPr>
      </w:pPr>
      <w:r w:rsidRPr="00D653CD">
        <w:rPr>
          <w:b w:val="0"/>
          <w:sz w:val="28"/>
          <w:szCs w:val="28"/>
          <w:u w:val="single"/>
        </w:rPr>
        <w:t>Ответ будет признан правильным, если после вопроса дан ответ на него и приведена ссылка на страницу, при этом: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Был указан URL страницы, существующей в интернете и содержащей указанный ответ. 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Принимается составной вариант ответа, состоящий из двух URL (одна половина ответа – по одному адресу, вторая – по второму).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Если URL не ответил во время проверки результатов, но отвечал во время игры, то ответ будет принят в случае, если: 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это один из заранее </w:t>
      </w:r>
      <w:proofErr w:type="gramStart"/>
      <w:r>
        <w:rPr>
          <w:b w:val="0"/>
          <w:sz w:val="28"/>
          <w:szCs w:val="28"/>
        </w:rPr>
        <w:t>проверенных</w:t>
      </w:r>
      <w:proofErr w:type="gramEnd"/>
      <w:r>
        <w:rPr>
          <w:b w:val="0"/>
          <w:sz w:val="28"/>
          <w:szCs w:val="28"/>
        </w:rPr>
        <w:t xml:space="preserve"> организаторами URL;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если URL даст положительный результат при повторной проверке (в установленный срок – через день).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sz w:val="28"/>
          <w:szCs w:val="28"/>
        </w:rPr>
      </w:pPr>
      <w:r>
        <w:rPr>
          <w:b w:val="0"/>
          <w:sz w:val="28"/>
          <w:szCs w:val="28"/>
        </w:rPr>
        <w:t>Если URL не содержит текст, а содержит форму поиска, то ответ принимается в том случае, если член жюри, задав запрос в форме, сможет получить указанный ответ.</w:t>
      </w:r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  <w:u w:val="single"/>
        </w:rPr>
      </w:pPr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Ответ считается неправильным, если:</w:t>
      </w:r>
    </w:p>
    <w:p w:rsidR="00F6175A" w:rsidRDefault="00F6175A" w:rsidP="00F6175A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Не приведен URL или текст ответа. </w:t>
      </w:r>
    </w:p>
    <w:p w:rsidR="00F6175A" w:rsidRDefault="00F6175A" w:rsidP="00F6175A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Документ с </w:t>
      </w:r>
      <w:proofErr w:type="gramStart"/>
      <w:r>
        <w:rPr>
          <w:b w:val="0"/>
          <w:sz w:val="28"/>
          <w:szCs w:val="28"/>
        </w:rPr>
        <w:t>указанным</w:t>
      </w:r>
      <w:proofErr w:type="gramEnd"/>
      <w:r>
        <w:rPr>
          <w:b w:val="0"/>
          <w:sz w:val="28"/>
          <w:szCs w:val="28"/>
        </w:rPr>
        <w:t xml:space="preserve"> URL не содержит приведенный ответ. </w:t>
      </w:r>
    </w:p>
    <w:p w:rsidR="00F6175A" w:rsidRDefault="00F6175A" w:rsidP="00F6175A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Ответ на вопрос неточен или сильно обобщен.</w:t>
      </w:r>
    </w:p>
    <w:p w:rsidR="00F6175A" w:rsidRDefault="00F6175A" w:rsidP="00F6175A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качестве URL документа, содержащего ответ, указан URL страницы с выдачей результата поиска поисковой системы.</w:t>
      </w:r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</w:rPr>
      </w:pPr>
    </w:p>
    <w:p w:rsidR="00F6175A" w:rsidRDefault="00F6175A" w:rsidP="00F6175A">
      <w:pPr>
        <w:pStyle w:val="2"/>
        <w:ind w:firstLine="284"/>
        <w:rPr>
          <w:i/>
          <w:sz w:val="28"/>
          <w:szCs w:val="28"/>
        </w:rPr>
      </w:pPr>
    </w:p>
    <w:sectPr w:rsidR="00F6175A" w:rsidSect="00D07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A0EEBA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7D9058E"/>
    <w:multiLevelType w:val="multilevel"/>
    <w:tmpl w:val="87B497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026E40"/>
    <w:multiLevelType w:val="hybridMultilevel"/>
    <w:tmpl w:val="24E6D28E"/>
    <w:lvl w:ilvl="0" w:tplc="272C29F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A1F555D"/>
    <w:multiLevelType w:val="multilevel"/>
    <w:tmpl w:val="36A81D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3F0097"/>
    <w:multiLevelType w:val="hybridMultilevel"/>
    <w:tmpl w:val="B6D6D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F18CE"/>
    <w:multiLevelType w:val="hybridMultilevel"/>
    <w:tmpl w:val="AC5855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3A0087D"/>
    <w:multiLevelType w:val="multilevel"/>
    <w:tmpl w:val="23E468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808C9"/>
    <w:multiLevelType w:val="multilevel"/>
    <w:tmpl w:val="7132FB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C04367"/>
    <w:multiLevelType w:val="hybridMultilevel"/>
    <w:tmpl w:val="CE5E85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F516EA"/>
    <w:multiLevelType w:val="hybridMultilevel"/>
    <w:tmpl w:val="A446B25A"/>
    <w:lvl w:ilvl="0" w:tplc="13D89068">
      <w:start w:val="1"/>
      <w:numFmt w:val="decimal"/>
      <w:lvlText w:val="%1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9781F61"/>
    <w:multiLevelType w:val="hybridMultilevel"/>
    <w:tmpl w:val="082CBE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2EF3"/>
    <w:rsid w:val="000F7CE5"/>
    <w:rsid w:val="0011482C"/>
    <w:rsid w:val="001F4D93"/>
    <w:rsid w:val="00237F99"/>
    <w:rsid w:val="00256CD4"/>
    <w:rsid w:val="00454F3A"/>
    <w:rsid w:val="004A3A88"/>
    <w:rsid w:val="00504C1D"/>
    <w:rsid w:val="00513D13"/>
    <w:rsid w:val="00577644"/>
    <w:rsid w:val="005F2A3E"/>
    <w:rsid w:val="0064674C"/>
    <w:rsid w:val="006468CF"/>
    <w:rsid w:val="006A3B34"/>
    <w:rsid w:val="007373DD"/>
    <w:rsid w:val="007852C1"/>
    <w:rsid w:val="007F19EC"/>
    <w:rsid w:val="008366AD"/>
    <w:rsid w:val="008821C4"/>
    <w:rsid w:val="009249F1"/>
    <w:rsid w:val="009F39A4"/>
    <w:rsid w:val="00A170AC"/>
    <w:rsid w:val="00A421E5"/>
    <w:rsid w:val="00AE44A0"/>
    <w:rsid w:val="00B01D00"/>
    <w:rsid w:val="00C16084"/>
    <w:rsid w:val="00CD2EBA"/>
    <w:rsid w:val="00D01BB0"/>
    <w:rsid w:val="00D07798"/>
    <w:rsid w:val="00D113A1"/>
    <w:rsid w:val="00D4232C"/>
    <w:rsid w:val="00D653CD"/>
    <w:rsid w:val="00E0538F"/>
    <w:rsid w:val="00E6442C"/>
    <w:rsid w:val="00E7443F"/>
    <w:rsid w:val="00F119BD"/>
    <w:rsid w:val="00F2285E"/>
    <w:rsid w:val="00F22EF3"/>
    <w:rsid w:val="00F4632D"/>
    <w:rsid w:val="00F6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C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CE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01B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01BB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34"/>
    <w:qFormat/>
    <w:rsid w:val="009249F1"/>
    <w:pPr>
      <w:ind w:left="720"/>
      <w:contextualSpacing/>
    </w:pPr>
  </w:style>
  <w:style w:type="character" w:customStyle="1" w:styleId="apple-converted-space">
    <w:name w:val="apple-converted-space"/>
    <w:basedOn w:val="a0"/>
    <w:rsid w:val="009F39A4"/>
  </w:style>
  <w:style w:type="paragraph" w:styleId="a7">
    <w:name w:val="Normal (Web)"/>
    <w:basedOn w:val="a"/>
    <w:uiPriority w:val="99"/>
    <w:unhideWhenUsed/>
    <w:rsid w:val="009F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9F39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1%83%D0%BD%D0%BA%D1%86%D0%B8%D0%BE%D0%BD%D0%B0%D0%BB%D1%8C%D0%BD%D0%B0%D1%8F_%D0%B7%D0%B0%D0%B2%D0%B8%D1%81%D0%B8%D0%BC%D0%BE%D1%81%D1%82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F%D0%B5%D1%80%D0%B2%D0%B0%D1%8F_%D0%BD%D0%BE%D1%80%D0%BC%D0%B0%D0%BB%D1%8C%D0%BD%D0%B0%D1%8F_%D1%84%D0%BE%D1%80%D0%BC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Солнышко</cp:lastModifiedBy>
  <cp:revision>21</cp:revision>
  <dcterms:created xsi:type="dcterms:W3CDTF">2012-11-21T17:13:00Z</dcterms:created>
  <dcterms:modified xsi:type="dcterms:W3CDTF">2016-12-03T21:38:00Z</dcterms:modified>
</cp:coreProperties>
</file>