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C4" w:rsidRPr="00B261C4" w:rsidRDefault="00B261C4" w:rsidP="00B2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B261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>Карточка для участников. Кейс 1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br/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Паша подготовил доклад об игуанах для выступления на уроке биологии. Для своей презентации Паша скопировал несколько фотографий с сайтов, где искал информацию, а также несколько (найденных с помощью поиска </w:t>
      </w:r>
      <w:proofErr w:type="spellStart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Google</w:t>
      </w:r>
      <w:proofErr w:type="spellEnd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среди картинок) фотографий игуан. Паша дал ссылки на изображения в презентации.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br/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Кроме того, Паша включил в презентацию несколько фотографий домашней игуаны своего друга Васи, которые скопировал из Васиного профиля в социальной сети, попросив у него разрешение на использование фотографий.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br/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В презентации Паша использовал книгу известного ученого-исследователя, жившего в XIX веке, а именно взял отрывки с описанием исследования игуан, живших в неволе, а также процитировал слова ученого. Чтобы соблюсти правила цитирования, Паша указал имя и фамилию ученого, оформил текст кавычками, а книгу добавил в список использованной литературы. Презентация настолько понравилась учителю биологии, что он помог Паше опубликовать ее в школьном журнале «Биология глазами школьника». Нарушил ли Паша чьи-то авторские права при подготовке презентации? Если да, то каким образом? В каких случаях Паше стоит быть более внимательным?</w:t>
      </w:r>
    </w:p>
    <w:p w:rsidR="00B261C4" w:rsidRDefault="00B261C4" w:rsidP="00B2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</w:pPr>
    </w:p>
    <w:p w:rsidR="00B261C4" w:rsidRPr="00B261C4" w:rsidRDefault="00B261C4" w:rsidP="00B2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</w:pPr>
      <w:bookmarkStart w:id="0" w:name="_GoBack"/>
      <w:bookmarkEnd w:id="0"/>
      <w:r w:rsidRPr="00B261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>Карточка для участников. Кейс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br/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Марина и ее друзья часто снимают различные видео и загружают их на </w:t>
      </w:r>
      <w:hyperlink r:id="rId4" w:tooltip="Глоссарий : YouTube" w:history="1">
        <w:proofErr w:type="spellStart"/>
        <w:r w:rsidRPr="00B261C4">
          <w:rPr>
            <w:rFonts w:ascii="Times New Roman" w:eastAsia="Times New Roman" w:hAnsi="Times New Roman" w:cs="Times New Roman"/>
            <w:color w:val="0000FF"/>
            <w:sz w:val="32"/>
            <w:szCs w:val="30"/>
            <w:u w:val="single"/>
            <w:lang w:eastAsia="ru-RU"/>
          </w:rPr>
          <w:t>YouTube</w:t>
        </w:r>
        <w:proofErr w:type="spellEnd"/>
      </w:hyperlink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. Недавно они сняли ролик-стилизацию популярного клипа Леди Гаги. Марина и ее друзья, переодетые в разноцветные костюмы, подражают певице: танцуют и открывают рот в такт музыке. Увлекшись, они спели всю песню целиком и затем выложили продукт своего творчества на </w:t>
      </w:r>
      <w:hyperlink r:id="rId5" w:tooltip="Глоссарий : YouTube" w:history="1">
        <w:proofErr w:type="spellStart"/>
        <w:r w:rsidRPr="00B261C4">
          <w:rPr>
            <w:rFonts w:ascii="Times New Roman" w:eastAsia="Times New Roman" w:hAnsi="Times New Roman" w:cs="Times New Roman"/>
            <w:color w:val="0000FF"/>
            <w:sz w:val="32"/>
            <w:szCs w:val="30"/>
            <w:u w:val="single"/>
            <w:lang w:eastAsia="ru-RU"/>
          </w:rPr>
          <w:t>YouTube</w:t>
        </w:r>
        <w:proofErr w:type="spellEnd"/>
      </w:hyperlink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. Пару дней спустя Марина зашла на </w:t>
      </w:r>
      <w:hyperlink r:id="rId6" w:tooltip="Глоссарий : YouTube" w:history="1">
        <w:proofErr w:type="spellStart"/>
        <w:r w:rsidRPr="00B261C4">
          <w:rPr>
            <w:rFonts w:ascii="Times New Roman" w:eastAsia="Times New Roman" w:hAnsi="Times New Roman" w:cs="Times New Roman"/>
            <w:color w:val="0000FF"/>
            <w:sz w:val="32"/>
            <w:szCs w:val="30"/>
            <w:u w:val="single"/>
            <w:lang w:eastAsia="ru-RU"/>
          </w:rPr>
          <w:t>YouTube</w:t>
        </w:r>
        <w:proofErr w:type="spellEnd"/>
      </w:hyperlink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и увидела, что звук на ее видео отключен. Также рядом появилось следующее сообщение: «Это видео содержит материалы компании </w:t>
      </w:r>
      <w:proofErr w:type="spellStart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Sony</w:t>
      </w:r>
      <w:proofErr w:type="spellEnd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proofErr w:type="spellStart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Music</w:t>
      </w:r>
      <w:proofErr w:type="spellEnd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proofErr w:type="spellStart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Entertainment</w:t>
      </w:r>
      <w:proofErr w:type="spellEnd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, которая заблокировала его в вашей стране на основании авторских прав». При этом само видео было доступно — пользователи все еще могли видеть изображение, но без звука. Марина увидела, что кто-то оставил обидные комментарии к ее видео: «Где песня?? Глупо!», «</w:t>
      </w:r>
      <w:proofErr w:type="spellStart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Нда</w:t>
      </w:r>
      <w:proofErr w:type="spellEnd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, умный ход...» и т. п. Как вы думаете, почему звук был отключен, а видео не заблокировали? Как могут Марина и ее друзья переделать свое видео, чтобы соблюсти авторские права?</w:t>
      </w:r>
      <w:r w:rsidRPr="00B261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br w:type="page"/>
      </w:r>
    </w:p>
    <w:p w:rsidR="00B261C4" w:rsidRPr="00B261C4" w:rsidRDefault="00B261C4" w:rsidP="00B2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B261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lastRenderedPageBreak/>
        <w:t>Карточка для участников. Кейс 3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br/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Кирилл создал группу в социальной сети, посвященную умным мыслям умных людей, под названием «</w:t>
      </w:r>
      <w:proofErr w:type="spellStart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Just</w:t>
      </w:r>
      <w:proofErr w:type="spellEnd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proofErr w:type="spellStart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believe</w:t>
      </w:r>
      <w:proofErr w:type="spellEnd"/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». Каждый день он публикует несколько постов. Кирилл знает, что нельзя использовать чужие фотографии, поэтому с помощью графического редактора он делает коллажи из фотографий известных людей и считает их «производными произведениями», авторское право на которые принадлежит ему. На коллажи Кирилл накладывает цитаты и ставит свой </w:t>
      </w:r>
      <w:hyperlink r:id="rId7" w:tooltip="Глоссарий : Копирайт" w:history="1">
        <w:r w:rsidRPr="00B261C4">
          <w:rPr>
            <w:rFonts w:ascii="Times New Roman" w:eastAsia="Times New Roman" w:hAnsi="Times New Roman" w:cs="Times New Roman"/>
            <w:color w:val="0000FF"/>
            <w:sz w:val="32"/>
            <w:szCs w:val="30"/>
            <w:u w:val="single"/>
            <w:lang w:eastAsia="ru-RU"/>
          </w:rPr>
          <w:t>копирайт</w:t>
        </w:r>
      </w:hyperlink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— знак того, что авторство данного произведения теперь принадлежит ему. Нарушает ли Кирилл чьи-либо авторские права? Если да, то как этого избежать? Принадлежат ли ему права на картинки, которые он создает?</w:t>
      </w:r>
    </w:p>
    <w:p w:rsidR="00B261C4" w:rsidRDefault="00B261C4" w:rsidP="00B2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</w:pPr>
    </w:p>
    <w:p w:rsidR="00B261C4" w:rsidRPr="00B261C4" w:rsidRDefault="00B261C4" w:rsidP="00B2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B261C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>Карточка для участников. Кейс 4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br/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Катя учится в школе фотографов. Каждому ученику нужно подготовить свой фотопроект, посвященный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одной теме. Катя долго не может придумать тему, листает разные журналы и находит фоторепортаж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об одной заброшенной деревне староверов. Катя нравится эта идея. Она берет фотоаппарат, друзей и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едет в это место. Фотографии получаются удачными, но очень похожими на фото из журнала. Катя не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считает, что нарушает каким-либо образом авторские права, так как сама сделала свои фотографии и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выставляет свой проект в школе.</w:t>
      </w:r>
      <w:r w:rsidRPr="00B261C4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261C4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Нарушила ли Катя чьи-либо авторские права?</w:t>
      </w:r>
    </w:p>
    <w:p w:rsidR="00B261C4" w:rsidRPr="00B261C4" w:rsidRDefault="00B261C4" w:rsidP="00B2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61C4" w:rsidRPr="00B261C4" w:rsidRDefault="00B261C4" w:rsidP="00B2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261C4" w:rsidRPr="00B261C4" w:rsidSect="00B261C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C4"/>
    <w:rsid w:val="002B3FDD"/>
    <w:rsid w:val="00B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9D401A-CF04-477C-BB87-55E1C589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.nios.ru/mod/glossary/showentry.php?eid=730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.nios.ru/mod/glossary/showentry.php?eid=779&amp;displayformat=dictionary" TargetMode="External"/><Relationship Id="rId5" Type="http://schemas.openxmlformats.org/officeDocument/2006/relationships/hyperlink" Target="http://el.nios.ru/mod/glossary/showentry.php?eid=779&amp;displayformat=dictionary" TargetMode="External"/><Relationship Id="rId4" Type="http://schemas.openxmlformats.org/officeDocument/2006/relationships/hyperlink" Target="http://el.nios.ru/mod/glossary/showentry.php?eid=779&amp;displayformat=diction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Соседкины</dc:creator>
  <cp:keywords/>
  <dc:description/>
  <cp:lastModifiedBy>Соседкины</cp:lastModifiedBy>
  <cp:revision>1</cp:revision>
  <cp:lastPrinted>2016-04-15T01:05:00Z</cp:lastPrinted>
  <dcterms:created xsi:type="dcterms:W3CDTF">2016-04-15T01:01:00Z</dcterms:created>
  <dcterms:modified xsi:type="dcterms:W3CDTF">2016-04-15T01:05:00Z</dcterms:modified>
</cp:coreProperties>
</file>